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1520" w:type="dxa"/>
        <w:tblLayout w:type="fixed"/>
        <w:tblLook w:val="01E0" w:firstRow="1" w:lastRow="1" w:firstColumn="1" w:lastColumn="1" w:noHBand="0" w:noVBand="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2704E0">
        <w:trPr>
          <w:trHeight w:val="230"/>
        </w:trPr>
        <w:tc>
          <w:tcPr>
            <w:tcW w:w="11520" w:type="dxa"/>
            <w:gridSpan w:val="12"/>
            <w:vMerge w:val="restart"/>
          </w:tcPr>
          <w:p w:rsidR="002704E0" w:rsidRDefault="00164BB1">
            <w:pPr>
              <w:jc w:val="center"/>
            </w:pPr>
            <w:bookmarkStart w:id="0" w:name="__bookmark_1"/>
            <w:bookmarkStart w:id="1" w:name="_GoBack"/>
            <w:bookmarkEnd w:id="0"/>
            <w:bookmarkEnd w:id="1"/>
            <w:r>
              <w:rPr>
                <w:b/>
                <w:bCs/>
                <w:color w:val="000000"/>
              </w:rPr>
              <w:t>ПРОТОКОЛ № 0123200000320002596</w:t>
            </w:r>
          </w:p>
        </w:tc>
      </w:tr>
      <w:tr w:rsidR="002704E0">
        <w:trPr>
          <w:trHeight w:val="230"/>
        </w:trPr>
        <w:tc>
          <w:tcPr>
            <w:tcW w:w="11520" w:type="dxa"/>
            <w:gridSpan w:val="12"/>
            <w:vMerge w:val="restart"/>
          </w:tcPr>
          <w:p w:rsidR="002704E0" w:rsidRDefault="00164BB1">
            <w:pPr>
              <w:jc w:val="center"/>
            </w:pPr>
            <w:r>
              <w:rPr>
                <w:color w:val="000000"/>
              </w:rPr>
              <w:t>рассмотрения заявок на участие в электронном аукционе</w:t>
            </w:r>
          </w:p>
          <w:p w:rsidR="002704E0" w:rsidRDefault="00164BB1">
            <w:pPr>
              <w:jc w:val="center"/>
            </w:pPr>
            <w:r>
              <w:rPr>
                <w:color w:val="000000"/>
              </w:rPr>
              <w:t xml:space="preserve">Выполнение работ по проектированию и реконструкции объекта капитального строительства «Реконструкция ГАУЗ АО «Тамбовская больница» (терапевтический корпус, пристройка к терапевтическому корпусу на 2 барокамеры с </w:t>
            </w:r>
            <w:proofErr w:type="spellStart"/>
            <w:r>
              <w:rPr>
                <w:color w:val="000000"/>
              </w:rPr>
              <w:t>флюорокабинетом</w:t>
            </w:r>
            <w:proofErr w:type="spellEnd"/>
            <w:r>
              <w:rPr>
                <w:color w:val="000000"/>
              </w:rPr>
              <w:t>)</w:t>
            </w:r>
          </w:p>
        </w:tc>
      </w:tr>
      <w:tr w:rsidR="002704E0">
        <w:tc>
          <w:tcPr>
            <w:tcW w:w="960" w:type="dxa"/>
          </w:tcPr>
          <w:p w:rsidR="002704E0" w:rsidRDefault="002704E0"/>
        </w:tc>
        <w:tc>
          <w:tcPr>
            <w:tcW w:w="960" w:type="dxa"/>
          </w:tcPr>
          <w:p w:rsidR="002704E0" w:rsidRDefault="002704E0"/>
        </w:tc>
        <w:tc>
          <w:tcPr>
            <w:tcW w:w="960" w:type="dxa"/>
          </w:tcPr>
          <w:p w:rsidR="002704E0" w:rsidRDefault="002704E0"/>
        </w:tc>
        <w:tc>
          <w:tcPr>
            <w:tcW w:w="960" w:type="dxa"/>
          </w:tcPr>
          <w:p w:rsidR="002704E0" w:rsidRDefault="002704E0"/>
        </w:tc>
        <w:tc>
          <w:tcPr>
            <w:tcW w:w="960" w:type="dxa"/>
          </w:tcPr>
          <w:p w:rsidR="002704E0" w:rsidRDefault="002704E0"/>
        </w:tc>
        <w:tc>
          <w:tcPr>
            <w:tcW w:w="960" w:type="dxa"/>
          </w:tcPr>
          <w:p w:rsidR="002704E0" w:rsidRDefault="002704E0"/>
        </w:tc>
        <w:tc>
          <w:tcPr>
            <w:tcW w:w="960" w:type="dxa"/>
          </w:tcPr>
          <w:p w:rsidR="002704E0" w:rsidRDefault="002704E0"/>
        </w:tc>
        <w:tc>
          <w:tcPr>
            <w:tcW w:w="960" w:type="dxa"/>
          </w:tcPr>
          <w:p w:rsidR="002704E0" w:rsidRDefault="002704E0"/>
        </w:tc>
        <w:tc>
          <w:tcPr>
            <w:tcW w:w="3840" w:type="dxa"/>
            <w:gridSpan w:val="4"/>
            <w:vMerge w:val="restart"/>
          </w:tcPr>
          <w:p w:rsidR="002704E0" w:rsidRDefault="00164BB1">
            <w:pPr>
              <w:jc w:val="center"/>
            </w:pPr>
            <w:r>
              <w:rPr>
                <w:color w:val="000000"/>
              </w:rPr>
              <w:t>07.10.2020</w:t>
            </w:r>
          </w:p>
        </w:tc>
      </w:tr>
      <w:tr w:rsidR="002704E0">
        <w:tc>
          <w:tcPr>
            <w:tcW w:w="960" w:type="dxa"/>
          </w:tcPr>
          <w:p w:rsidR="002704E0" w:rsidRDefault="002704E0"/>
        </w:tc>
        <w:tc>
          <w:tcPr>
            <w:tcW w:w="960" w:type="dxa"/>
          </w:tcPr>
          <w:p w:rsidR="002704E0" w:rsidRDefault="002704E0"/>
        </w:tc>
        <w:tc>
          <w:tcPr>
            <w:tcW w:w="960" w:type="dxa"/>
          </w:tcPr>
          <w:p w:rsidR="002704E0" w:rsidRDefault="002704E0"/>
        </w:tc>
        <w:tc>
          <w:tcPr>
            <w:tcW w:w="960" w:type="dxa"/>
          </w:tcPr>
          <w:p w:rsidR="002704E0" w:rsidRDefault="002704E0"/>
        </w:tc>
        <w:tc>
          <w:tcPr>
            <w:tcW w:w="960" w:type="dxa"/>
          </w:tcPr>
          <w:p w:rsidR="002704E0" w:rsidRDefault="002704E0"/>
        </w:tc>
        <w:tc>
          <w:tcPr>
            <w:tcW w:w="960" w:type="dxa"/>
          </w:tcPr>
          <w:p w:rsidR="002704E0" w:rsidRDefault="002704E0"/>
        </w:tc>
        <w:tc>
          <w:tcPr>
            <w:tcW w:w="960" w:type="dxa"/>
          </w:tcPr>
          <w:p w:rsidR="002704E0" w:rsidRDefault="002704E0"/>
        </w:tc>
        <w:tc>
          <w:tcPr>
            <w:tcW w:w="960" w:type="dxa"/>
          </w:tcPr>
          <w:p w:rsidR="002704E0" w:rsidRDefault="002704E0"/>
        </w:tc>
        <w:tc>
          <w:tcPr>
            <w:tcW w:w="3840" w:type="dxa"/>
            <w:gridSpan w:val="4"/>
            <w:vMerge w:val="restart"/>
            <w:tcBorders>
              <w:top w:val="single" w:sz="6" w:space="0" w:color="000000"/>
            </w:tcBorders>
          </w:tcPr>
          <w:p w:rsidR="002704E0" w:rsidRDefault="00164BB1">
            <w:pPr>
              <w:jc w:val="center"/>
            </w:pPr>
            <w:r>
              <w:rPr>
                <w:color w:val="000000"/>
                <w:sz w:val="18"/>
                <w:szCs w:val="18"/>
              </w:rPr>
              <w:t>(дата проведения процедуры рассмотрения)</w:t>
            </w:r>
          </w:p>
        </w:tc>
      </w:tr>
      <w:tr w:rsidR="002704E0">
        <w:trPr>
          <w:trHeight w:val="230"/>
        </w:trPr>
        <w:tc>
          <w:tcPr>
            <w:tcW w:w="11520" w:type="dxa"/>
            <w:gridSpan w:val="12"/>
            <w:vMerge w:val="restart"/>
          </w:tcPr>
          <w:p w:rsidR="002704E0" w:rsidRDefault="00164BB1">
            <w:pPr>
              <w:jc w:val="both"/>
            </w:pPr>
            <w:r>
              <w:rPr>
                <w:color w:val="000000"/>
              </w:rPr>
              <w:t>Извещение о проведении настоящего аукциона было размещено в единой информационной системе в сфере закупок www.zakupki.gov.ru и на электронной торговой площадке http://rts-tender.ru/</w:t>
            </w:r>
          </w:p>
        </w:tc>
      </w:tr>
      <w:tr w:rsidR="002704E0">
        <w:trPr>
          <w:trHeight w:val="230"/>
        </w:trPr>
        <w:tc>
          <w:tcPr>
            <w:tcW w:w="2880" w:type="dxa"/>
            <w:gridSpan w:val="3"/>
            <w:vMerge w:val="restart"/>
          </w:tcPr>
          <w:p w:rsidR="002704E0" w:rsidRDefault="00164BB1">
            <w:r>
              <w:rPr>
                <w:color w:val="000000"/>
              </w:rPr>
              <w:t>Уполномоченный орган:</w:t>
            </w:r>
          </w:p>
        </w:tc>
        <w:tc>
          <w:tcPr>
            <w:tcW w:w="8640" w:type="dxa"/>
            <w:gridSpan w:val="9"/>
            <w:vMerge w:val="restart"/>
          </w:tcPr>
          <w:p w:rsidR="002704E0" w:rsidRDefault="00164BB1">
            <w:r>
              <w:rPr>
                <w:color w:val="000000"/>
              </w:rPr>
              <w:t>управле</w:t>
            </w:r>
            <w:r>
              <w:rPr>
                <w:color w:val="000000"/>
              </w:rPr>
              <w:t>ние госзаказа Амурской области</w:t>
            </w:r>
          </w:p>
        </w:tc>
      </w:tr>
      <w:tr w:rsidR="002704E0">
        <w:trPr>
          <w:trHeight w:val="230"/>
        </w:trPr>
        <w:tc>
          <w:tcPr>
            <w:tcW w:w="2880" w:type="dxa"/>
            <w:gridSpan w:val="3"/>
            <w:vMerge w:val="restart"/>
          </w:tcPr>
          <w:p w:rsidR="002704E0" w:rsidRDefault="00164BB1">
            <w:r>
              <w:rPr>
                <w:color w:val="000000"/>
              </w:rPr>
              <w:t>Наименование Заказчика:</w:t>
            </w:r>
          </w:p>
        </w:tc>
        <w:tc>
          <w:tcPr>
            <w:tcW w:w="8640" w:type="dxa"/>
            <w:gridSpan w:val="9"/>
            <w:vMerge w:val="restart"/>
          </w:tcPr>
          <w:p w:rsidR="002704E0" w:rsidRDefault="00164BB1">
            <w:r>
              <w:rPr>
                <w:color w:val="000000"/>
              </w:rPr>
              <w:t>государственное казенное учреждение Амурской области "Строитель"</w:t>
            </w:r>
          </w:p>
        </w:tc>
      </w:tr>
      <w:tr w:rsidR="002704E0">
        <w:trPr>
          <w:trHeight w:val="230"/>
        </w:trPr>
        <w:tc>
          <w:tcPr>
            <w:tcW w:w="3840" w:type="dxa"/>
            <w:gridSpan w:val="4"/>
            <w:vMerge w:val="restart"/>
          </w:tcPr>
          <w:p w:rsidR="002704E0" w:rsidRDefault="00164BB1">
            <w:r>
              <w:rPr>
                <w:color w:val="000000"/>
              </w:rPr>
              <w:t>Идентификационный код закупки:</w:t>
            </w:r>
          </w:p>
        </w:tc>
        <w:tc>
          <w:tcPr>
            <w:tcW w:w="7680" w:type="dxa"/>
            <w:gridSpan w:val="8"/>
            <w:vMerge w:val="restart"/>
          </w:tcPr>
          <w:p w:rsidR="002704E0" w:rsidRDefault="00164BB1">
            <w:r>
              <w:rPr>
                <w:color w:val="000000"/>
              </w:rPr>
              <w:t>20 22801136399280101001 </w:t>
            </w:r>
            <w:r>
              <w:rPr>
                <w:b/>
                <w:bCs/>
                <w:color w:val="000000"/>
              </w:rPr>
              <w:t>0054 001</w:t>
            </w:r>
            <w:r>
              <w:rPr>
                <w:color w:val="000000"/>
              </w:rPr>
              <w:t xml:space="preserve"> 4120 414</w:t>
            </w:r>
          </w:p>
        </w:tc>
      </w:tr>
      <w:tr w:rsidR="002704E0">
        <w:trPr>
          <w:trHeight w:val="230"/>
        </w:trPr>
        <w:tc>
          <w:tcPr>
            <w:tcW w:w="11520" w:type="dxa"/>
            <w:gridSpan w:val="12"/>
            <w:vMerge w:val="restart"/>
          </w:tcPr>
          <w:p w:rsidR="002704E0" w:rsidRDefault="00164BB1">
            <w:r>
              <w:rPr>
                <w:color w:val="000000"/>
              </w:rPr>
              <w:t>Начальная максимальная цена контракта (договора): 92410860 руб.</w:t>
            </w:r>
          </w:p>
          <w:p w:rsidR="002704E0" w:rsidRDefault="002704E0"/>
        </w:tc>
      </w:tr>
      <w:tr w:rsidR="002704E0">
        <w:tc>
          <w:tcPr>
            <w:tcW w:w="2880" w:type="dxa"/>
            <w:gridSpan w:val="3"/>
            <w:vMerge w:val="restart"/>
          </w:tcPr>
          <w:p w:rsidR="002704E0" w:rsidRDefault="00164BB1">
            <w:r>
              <w:rPr>
                <w:color w:val="000000"/>
              </w:rPr>
              <w:t>1. Состав аукционной комиссии:</w:t>
            </w:r>
          </w:p>
        </w:tc>
        <w:tc>
          <w:tcPr>
            <w:tcW w:w="960" w:type="dxa"/>
          </w:tcPr>
          <w:p w:rsidR="002704E0" w:rsidRDefault="002704E0"/>
        </w:tc>
        <w:tc>
          <w:tcPr>
            <w:tcW w:w="960" w:type="dxa"/>
          </w:tcPr>
          <w:p w:rsidR="002704E0" w:rsidRDefault="002704E0"/>
        </w:tc>
        <w:tc>
          <w:tcPr>
            <w:tcW w:w="960" w:type="dxa"/>
          </w:tcPr>
          <w:p w:rsidR="002704E0" w:rsidRDefault="002704E0"/>
        </w:tc>
        <w:tc>
          <w:tcPr>
            <w:tcW w:w="960" w:type="dxa"/>
          </w:tcPr>
          <w:p w:rsidR="002704E0" w:rsidRDefault="002704E0"/>
        </w:tc>
        <w:tc>
          <w:tcPr>
            <w:tcW w:w="960" w:type="dxa"/>
          </w:tcPr>
          <w:p w:rsidR="002704E0" w:rsidRDefault="002704E0"/>
        </w:tc>
        <w:tc>
          <w:tcPr>
            <w:tcW w:w="960" w:type="dxa"/>
          </w:tcPr>
          <w:p w:rsidR="002704E0" w:rsidRDefault="002704E0"/>
        </w:tc>
        <w:tc>
          <w:tcPr>
            <w:tcW w:w="960" w:type="dxa"/>
          </w:tcPr>
          <w:p w:rsidR="002704E0" w:rsidRDefault="002704E0"/>
        </w:tc>
        <w:tc>
          <w:tcPr>
            <w:tcW w:w="960" w:type="dxa"/>
          </w:tcPr>
          <w:p w:rsidR="002704E0" w:rsidRDefault="002704E0"/>
        </w:tc>
        <w:tc>
          <w:tcPr>
            <w:tcW w:w="960" w:type="dxa"/>
          </w:tcPr>
          <w:p w:rsidR="002704E0" w:rsidRDefault="002704E0"/>
        </w:tc>
      </w:tr>
      <w:tr w:rsidR="002704E0">
        <w:trPr>
          <w:trHeight w:val="230"/>
          <w:hidden/>
        </w:trPr>
        <w:tc>
          <w:tcPr>
            <w:tcW w:w="11520" w:type="dxa"/>
            <w:gridSpan w:val="12"/>
            <w:vMerge w:val="restart"/>
          </w:tcPr>
          <w:p w:rsidR="002704E0" w:rsidRDefault="002704E0">
            <w:pPr>
              <w:rPr>
                <w:vanish/>
              </w:rPr>
            </w:pPr>
            <w:bookmarkStart w:id="2" w:name="__bookmark_4"/>
            <w:bookmarkEnd w:id="2"/>
          </w:p>
          <w:tbl>
            <w:tblPr>
              <w:tblOverlap w:val="never"/>
              <w:tblW w:w="11520" w:type="dxa"/>
              <w:tblLayout w:type="fixed"/>
              <w:tblLook w:val="01E0" w:firstRow="1" w:lastRow="1" w:firstColumn="1" w:lastColumn="1" w:noHBand="0" w:noVBand="0"/>
            </w:tblPr>
            <w:tblGrid>
              <w:gridCol w:w="3840"/>
              <w:gridCol w:w="3840"/>
              <w:gridCol w:w="3840"/>
            </w:tblGrid>
            <w:tr w:rsidR="002704E0">
              <w:tc>
                <w:tcPr>
                  <w:tcW w:w="3840" w:type="dxa"/>
                </w:tcPr>
                <w:p w:rsidR="002704E0" w:rsidRDefault="00164BB1">
                  <w:r>
                    <w:rPr>
                      <w:color w:val="000000"/>
                    </w:rPr>
                    <w:t>Председатель комиссии</w:t>
                  </w:r>
                </w:p>
              </w:tc>
              <w:tc>
                <w:tcPr>
                  <w:tcW w:w="3840" w:type="dxa"/>
                </w:tcPr>
                <w:p w:rsidR="002704E0" w:rsidRDefault="002704E0">
                  <w:pPr>
                    <w:jc w:val="right"/>
                  </w:pPr>
                </w:p>
              </w:tc>
              <w:tc>
                <w:tcPr>
                  <w:tcW w:w="3840" w:type="dxa"/>
                </w:tcPr>
                <w:p w:rsidR="002704E0" w:rsidRDefault="00164BB1">
                  <w:pPr>
                    <w:jc w:val="center"/>
                  </w:pPr>
                  <w:r>
                    <w:rPr>
                      <w:color w:val="000000"/>
                    </w:rPr>
                    <w:t>Шинкаренко Константин Владимирович</w:t>
                  </w:r>
                </w:p>
              </w:tc>
            </w:tr>
            <w:tr w:rsidR="002704E0">
              <w:tc>
                <w:tcPr>
                  <w:tcW w:w="3840" w:type="dxa"/>
                </w:tcPr>
                <w:p w:rsidR="002704E0" w:rsidRDefault="002704E0"/>
              </w:tc>
              <w:tc>
                <w:tcPr>
                  <w:tcW w:w="3840" w:type="dxa"/>
                </w:tcPr>
                <w:p w:rsidR="002704E0" w:rsidRDefault="002704E0"/>
              </w:tc>
              <w:tc>
                <w:tcPr>
                  <w:tcW w:w="3840" w:type="dxa"/>
                  <w:tcBorders>
                    <w:top w:val="single" w:sz="6" w:space="0" w:color="000000"/>
                  </w:tcBorders>
                </w:tcPr>
                <w:p w:rsidR="002704E0" w:rsidRDefault="00164BB1">
                  <w:pPr>
                    <w:jc w:val="center"/>
                  </w:pPr>
                  <w:r>
                    <w:rPr>
                      <w:color w:val="000000"/>
                      <w:sz w:val="18"/>
                      <w:szCs w:val="18"/>
                    </w:rPr>
                    <w:t>(Фамилия, Имя, Отчество)</w:t>
                  </w:r>
                </w:p>
              </w:tc>
            </w:tr>
            <w:tr w:rsidR="002704E0">
              <w:tc>
                <w:tcPr>
                  <w:tcW w:w="3840" w:type="dxa"/>
                </w:tcPr>
                <w:p w:rsidR="002704E0" w:rsidRDefault="00164BB1">
                  <w:r>
                    <w:rPr>
                      <w:color w:val="000000"/>
                    </w:rPr>
                    <w:t>Заместитель председателя комиссии</w:t>
                  </w:r>
                </w:p>
              </w:tc>
              <w:tc>
                <w:tcPr>
                  <w:tcW w:w="3840" w:type="dxa"/>
                </w:tcPr>
                <w:p w:rsidR="002704E0" w:rsidRDefault="002704E0">
                  <w:pPr>
                    <w:jc w:val="right"/>
                  </w:pPr>
                </w:p>
              </w:tc>
              <w:tc>
                <w:tcPr>
                  <w:tcW w:w="3840" w:type="dxa"/>
                </w:tcPr>
                <w:p w:rsidR="002704E0" w:rsidRDefault="00164BB1">
                  <w:pPr>
                    <w:jc w:val="center"/>
                  </w:pPr>
                  <w:r>
                    <w:rPr>
                      <w:color w:val="000000"/>
                    </w:rPr>
                    <w:t>Кузнецова Евгения Николаевна</w:t>
                  </w:r>
                </w:p>
              </w:tc>
            </w:tr>
            <w:tr w:rsidR="002704E0">
              <w:tc>
                <w:tcPr>
                  <w:tcW w:w="3840" w:type="dxa"/>
                </w:tcPr>
                <w:p w:rsidR="002704E0" w:rsidRDefault="002704E0"/>
              </w:tc>
              <w:tc>
                <w:tcPr>
                  <w:tcW w:w="3840" w:type="dxa"/>
                </w:tcPr>
                <w:p w:rsidR="002704E0" w:rsidRDefault="002704E0"/>
              </w:tc>
              <w:tc>
                <w:tcPr>
                  <w:tcW w:w="3840" w:type="dxa"/>
                  <w:tcBorders>
                    <w:top w:val="single" w:sz="6" w:space="0" w:color="000000"/>
                  </w:tcBorders>
                </w:tcPr>
                <w:p w:rsidR="002704E0" w:rsidRDefault="00164BB1">
                  <w:pPr>
                    <w:jc w:val="center"/>
                  </w:pPr>
                  <w:r>
                    <w:rPr>
                      <w:color w:val="000000"/>
                      <w:sz w:val="18"/>
                      <w:szCs w:val="18"/>
                    </w:rPr>
                    <w:t>(Фамилия, Имя, Отчество)</w:t>
                  </w:r>
                </w:p>
              </w:tc>
            </w:tr>
            <w:tr w:rsidR="002704E0">
              <w:tc>
                <w:tcPr>
                  <w:tcW w:w="3840" w:type="dxa"/>
                </w:tcPr>
                <w:p w:rsidR="002704E0" w:rsidRDefault="00164BB1">
                  <w:r>
                    <w:rPr>
                      <w:color w:val="000000"/>
                    </w:rPr>
                    <w:t>Член комиссии</w:t>
                  </w:r>
                </w:p>
              </w:tc>
              <w:tc>
                <w:tcPr>
                  <w:tcW w:w="3840" w:type="dxa"/>
                </w:tcPr>
                <w:p w:rsidR="002704E0" w:rsidRDefault="002704E0">
                  <w:pPr>
                    <w:jc w:val="right"/>
                  </w:pPr>
                </w:p>
              </w:tc>
              <w:tc>
                <w:tcPr>
                  <w:tcW w:w="3840" w:type="dxa"/>
                </w:tcPr>
                <w:p w:rsidR="002704E0" w:rsidRDefault="00164BB1">
                  <w:pPr>
                    <w:jc w:val="center"/>
                  </w:pPr>
                  <w:r>
                    <w:rPr>
                      <w:color w:val="000000"/>
                    </w:rPr>
                    <w:t>Бондарь Анна Ивановна</w:t>
                  </w:r>
                </w:p>
              </w:tc>
            </w:tr>
            <w:tr w:rsidR="002704E0">
              <w:tc>
                <w:tcPr>
                  <w:tcW w:w="3840" w:type="dxa"/>
                </w:tcPr>
                <w:p w:rsidR="002704E0" w:rsidRDefault="002704E0"/>
              </w:tc>
              <w:tc>
                <w:tcPr>
                  <w:tcW w:w="3840" w:type="dxa"/>
                </w:tcPr>
                <w:p w:rsidR="002704E0" w:rsidRDefault="002704E0"/>
              </w:tc>
              <w:tc>
                <w:tcPr>
                  <w:tcW w:w="3840" w:type="dxa"/>
                  <w:tcBorders>
                    <w:top w:val="single" w:sz="6" w:space="0" w:color="000000"/>
                  </w:tcBorders>
                </w:tcPr>
                <w:p w:rsidR="002704E0" w:rsidRDefault="00164BB1">
                  <w:pPr>
                    <w:jc w:val="center"/>
                  </w:pPr>
                  <w:r>
                    <w:rPr>
                      <w:color w:val="000000"/>
                      <w:sz w:val="18"/>
                      <w:szCs w:val="18"/>
                    </w:rPr>
                    <w:t>(Фамилия, Имя, Отчество)</w:t>
                  </w:r>
                </w:p>
              </w:tc>
            </w:tr>
            <w:tr w:rsidR="002704E0">
              <w:tc>
                <w:tcPr>
                  <w:tcW w:w="3840" w:type="dxa"/>
                </w:tcPr>
                <w:p w:rsidR="002704E0" w:rsidRDefault="00164BB1">
                  <w:r>
                    <w:rPr>
                      <w:color w:val="000000"/>
                    </w:rPr>
                    <w:t>Член комиссии</w:t>
                  </w:r>
                </w:p>
              </w:tc>
              <w:tc>
                <w:tcPr>
                  <w:tcW w:w="3840" w:type="dxa"/>
                </w:tcPr>
                <w:p w:rsidR="002704E0" w:rsidRDefault="00164BB1">
                  <w:pPr>
                    <w:jc w:val="right"/>
                  </w:pPr>
                  <w:r>
                    <w:rPr>
                      <w:color w:val="000000"/>
                    </w:rPr>
                    <w:t>Отсутствова</w:t>
                  </w:r>
                  <w:proofErr w:type="gramStart"/>
                  <w:r>
                    <w:rPr>
                      <w:color w:val="000000"/>
                    </w:rPr>
                    <w:t>л(</w:t>
                  </w:r>
                  <w:proofErr w:type="gramEnd"/>
                  <w:r>
                    <w:rPr>
                      <w:color w:val="000000"/>
                    </w:rPr>
                    <w:t>а)</w:t>
                  </w:r>
                </w:p>
              </w:tc>
              <w:tc>
                <w:tcPr>
                  <w:tcW w:w="3840" w:type="dxa"/>
                </w:tcPr>
                <w:p w:rsidR="002704E0" w:rsidRDefault="00164BB1">
                  <w:pPr>
                    <w:jc w:val="center"/>
                  </w:pPr>
                  <w:r>
                    <w:rPr>
                      <w:color w:val="000000"/>
                    </w:rPr>
                    <w:t>Дружинина Елена Сергеевна</w:t>
                  </w:r>
                </w:p>
              </w:tc>
            </w:tr>
            <w:tr w:rsidR="002704E0">
              <w:tc>
                <w:tcPr>
                  <w:tcW w:w="3840" w:type="dxa"/>
                </w:tcPr>
                <w:p w:rsidR="002704E0" w:rsidRDefault="002704E0"/>
              </w:tc>
              <w:tc>
                <w:tcPr>
                  <w:tcW w:w="3840" w:type="dxa"/>
                </w:tcPr>
                <w:p w:rsidR="002704E0" w:rsidRDefault="002704E0"/>
              </w:tc>
              <w:tc>
                <w:tcPr>
                  <w:tcW w:w="3840" w:type="dxa"/>
                  <w:tcBorders>
                    <w:top w:val="single" w:sz="6" w:space="0" w:color="000000"/>
                  </w:tcBorders>
                </w:tcPr>
                <w:p w:rsidR="002704E0" w:rsidRDefault="00164BB1">
                  <w:pPr>
                    <w:jc w:val="center"/>
                  </w:pPr>
                  <w:r>
                    <w:rPr>
                      <w:color w:val="000000"/>
                      <w:sz w:val="18"/>
                      <w:szCs w:val="18"/>
                    </w:rPr>
                    <w:t>(Фамилия, Имя, Отчество)</w:t>
                  </w:r>
                </w:p>
              </w:tc>
            </w:tr>
            <w:tr w:rsidR="002704E0">
              <w:tc>
                <w:tcPr>
                  <w:tcW w:w="3840" w:type="dxa"/>
                </w:tcPr>
                <w:p w:rsidR="002704E0" w:rsidRDefault="00164BB1">
                  <w:r>
                    <w:rPr>
                      <w:color w:val="000000"/>
                    </w:rPr>
                    <w:t>Член комиссии</w:t>
                  </w:r>
                </w:p>
              </w:tc>
              <w:tc>
                <w:tcPr>
                  <w:tcW w:w="3840" w:type="dxa"/>
                </w:tcPr>
                <w:p w:rsidR="002704E0" w:rsidRDefault="00164BB1">
                  <w:pPr>
                    <w:jc w:val="right"/>
                  </w:pPr>
                  <w:r>
                    <w:rPr>
                      <w:color w:val="000000"/>
                    </w:rPr>
                    <w:t>Отсутствова</w:t>
                  </w:r>
                  <w:proofErr w:type="gramStart"/>
                  <w:r>
                    <w:rPr>
                      <w:color w:val="000000"/>
                    </w:rPr>
                    <w:t>л(</w:t>
                  </w:r>
                  <w:proofErr w:type="gramEnd"/>
                  <w:r>
                    <w:rPr>
                      <w:color w:val="000000"/>
                    </w:rPr>
                    <w:t>а)</w:t>
                  </w:r>
                </w:p>
              </w:tc>
              <w:tc>
                <w:tcPr>
                  <w:tcW w:w="3840" w:type="dxa"/>
                </w:tcPr>
                <w:p w:rsidR="002704E0" w:rsidRDefault="00164BB1">
                  <w:pPr>
                    <w:jc w:val="center"/>
                  </w:pPr>
                  <w:r>
                    <w:rPr>
                      <w:color w:val="000000"/>
                    </w:rPr>
                    <w:t>Лещенко Юлия Олеговна</w:t>
                  </w:r>
                </w:p>
              </w:tc>
            </w:tr>
            <w:tr w:rsidR="002704E0">
              <w:tc>
                <w:tcPr>
                  <w:tcW w:w="3840" w:type="dxa"/>
                </w:tcPr>
                <w:p w:rsidR="002704E0" w:rsidRDefault="002704E0"/>
              </w:tc>
              <w:tc>
                <w:tcPr>
                  <w:tcW w:w="3840" w:type="dxa"/>
                </w:tcPr>
                <w:p w:rsidR="002704E0" w:rsidRDefault="002704E0"/>
              </w:tc>
              <w:tc>
                <w:tcPr>
                  <w:tcW w:w="3840" w:type="dxa"/>
                  <w:tcBorders>
                    <w:top w:val="single" w:sz="6" w:space="0" w:color="000000"/>
                  </w:tcBorders>
                </w:tcPr>
                <w:p w:rsidR="002704E0" w:rsidRDefault="00164BB1">
                  <w:pPr>
                    <w:jc w:val="center"/>
                  </w:pPr>
                  <w:r>
                    <w:rPr>
                      <w:color w:val="000000"/>
                      <w:sz w:val="18"/>
                      <w:szCs w:val="18"/>
                    </w:rPr>
                    <w:t>(Фамилия, Имя, Отчество)</w:t>
                  </w:r>
                </w:p>
              </w:tc>
            </w:tr>
            <w:tr w:rsidR="002704E0">
              <w:tc>
                <w:tcPr>
                  <w:tcW w:w="3840" w:type="dxa"/>
                </w:tcPr>
                <w:p w:rsidR="002704E0" w:rsidRDefault="00164BB1">
                  <w:r>
                    <w:rPr>
                      <w:color w:val="000000"/>
                    </w:rPr>
                    <w:t>Член комиссии</w:t>
                  </w:r>
                </w:p>
              </w:tc>
              <w:tc>
                <w:tcPr>
                  <w:tcW w:w="3840" w:type="dxa"/>
                </w:tcPr>
                <w:p w:rsidR="002704E0" w:rsidRDefault="002704E0">
                  <w:pPr>
                    <w:jc w:val="right"/>
                  </w:pPr>
                </w:p>
              </w:tc>
              <w:tc>
                <w:tcPr>
                  <w:tcW w:w="3840" w:type="dxa"/>
                </w:tcPr>
                <w:p w:rsidR="002704E0" w:rsidRDefault="00164BB1">
                  <w:pPr>
                    <w:jc w:val="center"/>
                  </w:pPr>
                  <w:proofErr w:type="spellStart"/>
                  <w:r>
                    <w:rPr>
                      <w:color w:val="000000"/>
                    </w:rPr>
                    <w:t>Павлюк</w:t>
                  </w:r>
                  <w:proofErr w:type="spellEnd"/>
                  <w:r>
                    <w:rPr>
                      <w:color w:val="000000"/>
                    </w:rPr>
                    <w:t xml:space="preserve"> Наталья Валерьевна</w:t>
                  </w:r>
                </w:p>
              </w:tc>
            </w:tr>
            <w:tr w:rsidR="002704E0">
              <w:tc>
                <w:tcPr>
                  <w:tcW w:w="3840" w:type="dxa"/>
                </w:tcPr>
                <w:p w:rsidR="002704E0" w:rsidRDefault="002704E0"/>
              </w:tc>
              <w:tc>
                <w:tcPr>
                  <w:tcW w:w="3840" w:type="dxa"/>
                </w:tcPr>
                <w:p w:rsidR="002704E0" w:rsidRDefault="002704E0"/>
              </w:tc>
              <w:tc>
                <w:tcPr>
                  <w:tcW w:w="3840" w:type="dxa"/>
                  <w:tcBorders>
                    <w:top w:val="single" w:sz="6" w:space="0" w:color="000000"/>
                  </w:tcBorders>
                </w:tcPr>
                <w:p w:rsidR="002704E0" w:rsidRDefault="00164BB1">
                  <w:pPr>
                    <w:jc w:val="center"/>
                  </w:pPr>
                  <w:r>
                    <w:rPr>
                      <w:color w:val="000000"/>
                      <w:sz w:val="18"/>
                      <w:szCs w:val="18"/>
                    </w:rPr>
                    <w:t>(Фамилия, Имя, Отчество)</w:t>
                  </w:r>
                </w:p>
              </w:tc>
            </w:tr>
            <w:tr w:rsidR="002704E0">
              <w:tc>
                <w:tcPr>
                  <w:tcW w:w="3840" w:type="dxa"/>
                </w:tcPr>
                <w:p w:rsidR="002704E0" w:rsidRDefault="00164BB1">
                  <w:r>
                    <w:rPr>
                      <w:color w:val="000000"/>
                    </w:rPr>
                    <w:t>Член комиссии</w:t>
                  </w:r>
                </w:p>
              </w:tc>
              <w:tc>
                <w:tcPr>
                  <w:tcW w:w="3840" w:type="dxa"/>
                </w:tcPr>
                <w:p w:rsidR="002704E0" w:rsidRDefault="002704E0">
                  <w:pPr>
                    <w:jc w:val="right"/>
                  </w:pPr>
                </w:p>
              </w:tc>
              <w:tc>
                <w:tcPr>
                  <w:tcW w:w="3840" w:type="dxa"/>
                </w:tcPr>
                <w:p w:rsidR="002704E0" w:rsidRDefault="00164BB1">
                  <w:pPr>
                    <w:jc w:val="center"/>
                  </w:pPr>
                  <w:r>
                    <w:rPr>
                      <w:color w:val="000000"/>
                    </w:rPr>
                    <w:t>Емельянов Владимир Владимирович</w:t>
                  </w:r>
                </w:p>
              </w:tc>
            </w:tr>
            <w:tr w:rsidR="002704E0">
              <w:tc>
                <w:tcPr>
                  <w:tcW w:w="3840" w:type="dxa"/>
                </w:tcPr>
                <w:p w:rsidR="002704E0" w:rsidRDefault="002704E0"/>
              </w:tc>
              <w:tc>
                <w:tcPr>
                  <w:tcW w:w="3840" w:type="dxa"/>
                </w:tcPr>
                <w:p w:rsidR="002704E0" w:rsidRDefault="002704E0"/>
              </w:tc>
              <w:tc>
                <w:tcPr>
                  <w:tcW w:w="3840" w:type="dxa"/>
                  <w:tcBorders>
                    <w:top w:val="single" w:sz="6" w:space="0" w:color="000000"/>
                  </w:tcBorders>
                </w:tcPr>
                <w:p w:rsidR="002704E0" w:rsidRDefault="00164BB1">
                  <w:pPr>
                    <w:jc w:val="center"/>
                  </w:pPr>
                  <w:r>
                    <w:rPr>
                      <w:color w:val="000000"/>
                      <w:sz w:val="18"/>
                      <w:szCs w:val="18"/>
                    </w:rPr>
                    <w:t>(Фамилия, Имя, Отчество)</w:t>
                  </w:r>
                </w:p>
              </w:tc>
            </w:tr>
            <w:tr w:rsidR="002704E0">
              <w:tc>
                <w:tcPr>
                  <w:tcW w:w="3840" w:type="dxa"/>
                </w:tcPr>
                <w:p w:rsidR="002704E0" w:rsidRDefault="00164BB1">
                  <w:r>
                    <w:rPr>
                      <w:color w:val="000000"/>
                    </w:rPr>
                    <w:t>Член комиссии</w:t>
                  </w:r>
                </w:p>
              </w:tc>
              <w:tc>
                <w:tcPr>
                  <w:tcW w:w="3840" w:type="dxa"/>
                </w:tcPr>
                <w:p w:rsidR="002704E0" w:rsidRDefault="002704E0">
                  <w:pPr>
                    <w:jc w:val="right"/>
                  </w:pPr>
                </w:p>
              </w:tc>
              <w:tc>
                <w:tcPr>
                  <w:tcW w:w="3840" w:type="dxa"/>
                </w:tcPr>
                <w:p w:rsidR="002704E0" w:rsidRDefault="00164BB1">
                  <w:pPr>
                    <w:jc w:val="center"/>
                  </w:pPr>
                  <w:proofErr w:type="spellStart"/>
                  <w:r>
                    <w:rPr>
                      <w:color w:val="000000"/>
                    </w:rPr>
                    <w:t>Плешкевич</w:t>
                  </w:r>
                  <w:proofErr w:type="spellEnd"/>
                  <w:r>
                    <w:rPr>
                      <w:color w:val="000000"/>
                    </w:rPr>
                    <w:t xml:space="preserve"> Александр Валентинович</w:t>
                  </w:r>
                </w:p>
              </w:tc>
            </w:tr>
            <w:tr w:rsidR="002704E0">
              <w:tc>
                <w:tcPr>
                  <w:tcW w:w="3840" w:type="dxa"/>
                </w:tcPr>
                <w:p w:rsidR="002704E0" w:rsidRDefault="002704E0"/>
              </w:tc>
              <w:tc>
                <w:tcPr>
                  <w:tcW w:w="3840" w:type="dxa"/>
                </w:tcPr>
                <w:p w:rsidR="002704E0" w:rsidRDefault="002704E0"/>
              </w:tc>
              <w:tc>
                <w:tcPr>
                  <w:tcW w:w="3840" w:type="dxa"/>
                  <w:tcBorders>
                    <w:top w:val="single" w:sz="6" w:space="0" w:color="000000"/>
                  </w:tcBorders>
                </w:tcPr>
                <w:p w:rsidR="002704E0" w:rsidRDefault="00164BB1">
                  <w:pPr>
                    <w:jc w:val="center"/>
                  </w:pPr>
                  <w:r>
                    <w:rPr>
                      <w:color w:val="000000"/>
                      <w:sz w:val="18"/>
                      <w:szCs w:val="18"/>
                    </w:rPr>
                    <w:t>(Фамилия, Имя, Отчество)</w:t>
                  </w:r>
                </w:p>
              </w:tc>
            </w:tr>
          </w:tbl>
          <w:p w:rsidR="002704E0" w:rsidRDefault="002704E0">
            <w:pPr>
              <w:rPr>
                <w:vanish/>
              </w:rPr>
            </w:pPr>
            <w:bookmarkStart w:id="3" w:name="__bookmark_5"/>
            <w:bookmarkEnd w:id="3"/>
          </w:p>
          <w:tbl>
            <w:tblPr>
              <w:tblOverlap w:val="never"/>
              <w:tblW w:w="11520" w:type="dxa"/>
              <w:tblLayout w:type="fixed"/>
              <w:tblLook w:val="01E0" w:firstRow="1" w:lastRow="1" w:firstColumn="1" w:lastColumn="1" w:noHBand="0" w:noVBand="0"/>
            </w:tblPr>
            <w:tblGrid>
              <w:gridCol w:w="3840"/>
              <w:gridCol w:w="3840"/>
              <w:gridCol w:w="3840"/>
            </w:tblGrid>
            <w:tr w:rsidR="002704E0">
              <w:tc>
                <w:tcPr>
                  <w:tcW w:w="3840" w:type="dxa"/>
                </w:tcPr>
                <w:p w:rsidR="002704E0" w:rsidRDefault="00164BB1">
                  <w:r>
                    <w:rPr>
                      <w:color w:val="000000"/>
                    </w:rPr>
                    <w:t>Секретарь комиссии</w:t>
                  </w:r>
                </w:p>
              </w:tc>
              <w:tc>
                <w:tcPr>
                  <w:tcW w:w="3840" w:type="dxa"/>
                </w:tcPr>
                <w:p w:rsidR="002704E0" w:rsidRDefault="002704E0">
                  <w:pPr>
                    <w:jc w:val="right"/>
                  </w:pPr>
                </w:p>
              </w:tc>
              <w:tc>
                <w:tcPr>
                  <w:tcW w:w="3840" w:type="dxa"/>
                </w:tcPr>
                <w:p w:rsidR="002704E0" w:rsidRDefault="00164BB1">
                  <w:pPr>
                    <w:jc w:val="center"/>
                  </w:pPr>
                  <w:r>
                    <w:rPr>
                      <w:color w:val="000000"/>
                    </w:rPr>
                    <w:t>Скрипкин Алексей Андреевич</w:t>
                  </w:r>
                </w:p>
              </w:tc>
            </w:tr>
            <w:tr w:rsidR="002704E0">
              <w:tc>
                <w:tcPr>
                  <w:tcW w:w="3840" w:type="dxa"/>
                </w:tcPr>
                <w:p w:rsidR="002704E0" w:rsidRDefault="002704E0"/>
              </w:tc>
              <w:tc>
                <w:tcPr>
                  <w:tcW w:w="3840" w:type="dxa"/>
                </w:tcPr>
                <w:p w:rsidR="002704E0" w:rsidRDefault="002704E0"/>
              </w:tc>
              <w:tc>
                <w:tcPr>
                  <w:tcW w:w="3840" w:type="dxa"/>
                  <w:tcBorders>
                    <w:top w:val="single" w:sz="6" w:space="0" w:color="000000"/>
                  </w:tcBorders>
                </w:tcPr>
                <w:p w:rsidR="002704E0" w:rsidRDefault="00164BB1">
                  <w:pPr>
                    <w:jc w:val="center"/>
                  </w:pPr>
                  <w:r>
                    <w:rPr>
                      <w:color w:val="000000"/>
                      <w:sz w:val="18"/>
                      <w:szCs w:val="18"/>
                    </w:rPr>
                    <w:t>(Фамилия, Имя, Отчество)</w:t>
                  </w:r>
                </w:p>
              </w:tc>
            </w:tr>
          </w:tbl>
          <w:p w:rsidR="002704E0" w:rsidRDefault="002704E0"/>
        </w:tc>
      </w:tr>
      <w:tr w:rsidR="002704E0">
        <w:trPr>
          <w:trHeight w:val="230"/>
        </w:trPr>
        <w:tc>
          <w:tcPr>
            <w:tcW w:w="11520" w:type="dxa"/>
            <w:gridSpan w:val="12"/>
            <w:vMerge w:val="restart"/>
          </w:tcPr>
          <w:p w:rsidR="002704E0" w:rsidRDefault="00164BB1">
            <w:r>
              <w:rPr>
                <w:color w:val="000000"/>
              </w:rPr>
              <w:t>2. Заседание проводится в присутствии 7 членов комиссии. Комиссия правомочна осуществлять свои функции.</w:t>
            </w:r>
          </w:p>
        </w:tc>
      </w:tr>
      <w:tr w:rsidR="002704E0">
        <w:trPr>
          <w:trHeight w:val="230"/>
        </w:trPr>
        <w:tc>
          <w:tcPr>
            <w:tcW w:w="11520" w:type="dxa"/>
            <w:gridSpan w:val="12"/>
            <w:vMerge w:val="restart"/>
          </w:tcPr>
          <w:p w:rsidR="002704E0" w:rsidRDefault="00164BB1">
            <w:r>
              <w:rPr>
                <w:color w:val="000000"/>
              </w:rPr>
              <w:t>3. По окончании срока подачи заявок на участие в электронном аукционе не подано ни одной заявки.</w:t>
            </w:r>
          </w:p>
          <w:p w:rsidR="002704E0" w:rsidRDefault="00164BB1">
            <w:r>
              <w:rPr>
                <w:color w:val="000000"/>
              </w:rPr>
              <w:t>4. На основании части 16 статьи 66 Федерального закона от 05.04.2013 №44-ФЗ "О контрактной системе в сфере закупок товаров, работ, услуг для обеспечения госуда</w:t>
            </w:r>
            <w:r>
              <w:rPr>
                <w:color w:val="000000"/>
              </w:rPr>
              <w:t>рственных и муниципальных нужд» комиссией принято решение о признании электронного аукциона несостоявшимся.</w:t>
            </w:r>
          </w:p>
        </w:tc>
      </w:tr>
      <w:tr w:rsidR="002704E0">
        <w:trPr>
          <w:trHeight w:val="230"/>
        </w:trPr>
        <w:tc>
          <w:tcPr>
            <w:tcW w:w="11520" w:type="dxa"/>
            <w:gridSpan w:val="12"/>
            <w:vMerge w:val="restart"/>
          </w:tcPr>
          <w:p w:rsidR="002704E0" w:rsidRDefault="00164BB1">
            <w:r>
              <w:rPr>
                <w:color w:val="000000"/>
              </w:rPr>
              <w:t>5. Протокол был подписан всеми присутствующими на заседании членами аукционной комиссии.</w:t>
            </w:r>
          </w:p>
          <w:p w:rsidR="002704E0" w:rsidRDefault="00164BB1">
            <w:r>
              <w:rPr>
                <w:color w:val="000000"/>
              </w:rPr>
              <w:t>6. Подписи:</w:t>
            </w:r>
          </w:p>
        </w:tc>
      </w:tr>
      <w:tr w:rsidR="002704E0">
        <w:trPr>
          <w:trHeight w:val="230"/>
          <w:hidden/>
        </w:trPr>
        <w:tc>
          <w:tcPr>
            <w:tcW w:w="11520" w:type="dxa"/>
            <w:gridSpan w:val="12"/>
            <w:vMerge w:val="restart"/>
          </w:tcPr>
          <w:p w:rsidR="002704E0" w:rsidRDefault="002704E0">
            <w:pPr>
              <w:rPr>
                <w:vanish/>
              </w:rPr>
            </w:pPr>
            <w:bookmarkStart w:id="4" w:name="__bookmark_10"/>
            <w:bookmarkEnd w:id="4"/>
          </w:p>
          <w:tbl>
            <w:tblPr>
              <w:tblOverlap w:val="never"/>
              <w:tblW w:w="11340" w:type="dxa"/>
              <w:tblLayout w:type="fixed"/>
              <w:tblLook w:val="01E0" w:firstRow="1" w:lastRow="1" w:firstColumn="1" w:lastColumn="1" w:noHBand="0" w:noVBand="0"/>
            </w:tblPr>
            <w:tblGrid>
              <w:gridCol w:w="3870"/>
              <w:gridCol w:w="4260"/>
              <w:gridCol w:w="3210"/>
            </w:tblGrid>
            <w:tr w:rsidR="002704E0">
              <w:tc>
                <w:tcPr>
                  <w:tcW w:w="3870" w:type="dxa"/>
                </w:tcPr>
                <w:p w:rsidR="002704E0" w:rsidRDefault="00164BB1">
                  <w:r>
                    <w:rPr>
                      <w:color w:val="000000"/>
                    </w:rPr>
                    <w:t>Председатель комиссии</w:t>
                  </w:r>
                </w:p>
              </w:tc>
              <w:tc>
                <w:tcPr>
                  <w:tcW w:w="4260" w:type="dxa"/>
                  <w:tcBorders>
                    <w:bottom w:val="single" w:sz="6" w:space="0" w:color="000000"/>
                  </w:tcBorders>
                </w:tcPr>
                <w:p w:rsidR="002704E0" w:rsidRDefault="002704E0">
                  <w:pPr>
                    <w:jc w:val="center"/>
                  </w:pPr>
                </w:p>
              </w:tc>
              <w:tc>
                <w:tcPr>
                  <w:tcW w:w="3210" w:type="dxa"/>
                  <w:tcBorders>
                    <w:bottom w:val="single" w:sz="6" w:space="0" w:color="000000"/>
                  </w:tcBorders>
                </w:tcPr>
                <w:p w:rsidR="002704E0" w:rsidRDefault="00164BB1">
                  <w:pPr>
                    <w:jc w:val="center"/>
                  </w:pPr>
                  <w:r>
                    <w:rPr>
                      <w:color w:val="000000"/>
                    </w:rPr>
                    <w:t>Шинкаренко Константин</w:t>
                  </w:r>
                  <w:r>
                    <w:rPr>
                      <w:color w:val="000000"/>
                    </w:rPr>
                    <w:t xml:space="preserve"> Владимирович</w:t>
                  </w:r>
                </w:p>
              </w:tc>
            </w:tr>
            <w:tr w:rsidR="002704E0">
              <w:tc>
                <w:tcPr>
                  <w:tcW w:w="3870" w:type="dxa"/>
                </w:tcPr>
                <w:p w:rsidR="002704E0" w:rsidRDefault="002704E0"/>
              </w:tc>
              <w:tc>
                <w:tcPr>
                  <w:tcW w:w="4260" w:type="dxa"/>
                </w:tcPr>
                <w:p w:rsidR="002704E0" w:rsidRDefault="00164BB1">
                  <w:pPr>
                    <w:jc w:val="center"/>
                  </w:pPr>
                  <w:r>
                    <w:rPr>
                      <w:color w:val="000000"/>
                      <w:sz w:val="18"/>
                      <w:szCs w:val="18"/>
                    </w:rPr>
                    <w:t>Подпись</w:t>
                  </w:r>
                </w:p>
              </w:tc>
              <w:tc>
                <w:tcPr>
                  <w:tcW w:w="3210" w:type="dxa"/>
                </w:tcPr>
                <w:p w:rsidR="002704E0" w:rsidRDefault="00164BB1">
                  <w:pPr>
                    <w:jc w:val="center"/>
                  </w:pPr>
                  <w:r>
                    <w:rPr>
                      <w:color w:val="000000"/>
                      <w:sz w:val="18"/>
                      <w:szCs w:val="18"/>
                    </w:rPr>
                    <w:t>Фамилия, Имя, Отчество</w:t>
                  </w:r>
                </w:p>
              </w:tc>
            </w:tr>
            <w:tr w:rsidR="002704E0">
              <w:tc>
                <w:tcPr>
                  <w:tcW w:w="3870" w:type="dxa"/>
                </w:tcPr>
                <w:p w:rsidR="002704E0" w:rsidRDefault="00164BB1">
                  <w:r>
                    <w:rPr>
                      <w:color w:val="000000"/>
                    </w:rPr>
                    <w:t>Заместитель председателя комиссии</w:t>
                  </w:r>
                </w:p>
              </w:tc>
              <w:tc>
                <w:tcPr>
                  <w:tcW w:w="4260" w:type="dxa"/>
                  <w:tcBorders>
                    <w:bottom w:val="single" w:sz="6" w:space="0" w:color="000000"/>
                  </w:tcBorders>
                </w:tcPr>
                <w:p w:rsidR="002704E0" w:rsidRDefault="002704E0">
                  <w:pPr>
                    <w:jc w:val="center"/>
                  </w:pPr>
                </w:p>
              </w:tc>
              <w:tc>
                <w:tcPr>
                  <w:tcW w:w="3210" w:type="dxa"/>
                  <w:tcBorders>
                    <w:bottom w:val="single" w:sz="6" w:space="0" w:color="000000"/>
                  </w:tcBorders>
                </w:tcPr>
                <w:p w:rsidR="002704E0" w:rsidRDefault="00164BB1">
                  <w:pPr>
                    <w:jc w:val="center"/>
                  </w:pPr>
                  <w:r>
                    <w:rPr>
                      <w:color w:val="000000"/>
                    </w:rPr>
                    <w:t>Кузнецова Евгения Николаевна</w:t>
                  </w:r>
                </w:p>
              </w:tc>
            </w:tr>
            <w:tr w:rsidR="002704E0">
              <w:tc>
                <w:tcPr>
                  <w:tcW w:w="3870" w:type="dxa"/>
                </w:tcPr>
                <w:p w:rsidR="002704E0" w:rsidRDefault="002704E0"/>
              </w:tc>
              <w:tc>
                <w:tcPr>
                  <w:tcW w:w="4260" w:type="dxa"/>
                </w:tcPr>
                <w:p w:rsidR="002704E0" w:rsidRDefault="00164BB1">
                  <w:pPr>
                    <w:jc w:val="center"/>
                  </w:pPr>
                  <w:r>
                    <w:rPr>
                      <w:color w:val="000000"/>
                      <w:sz w:val="18"/>
                      <w:szCs w:val="18"/>
                    </w:rPr>
                    <w:t>Подпись</w:t>
                  </w:r>
                </w:p>
              </w:tc>
              <w:tc>
                <w:tcPr>
                  <w:tcW w:w="3210" w:type="dxa"/>
                </w:tcPr>
                <w:p w:rsidR="002704E0" w:rsidRDefault="00164BB1">
                  <w:pPr>
                    <w:jc w:val="center"/>
                  </w:pPr>
                  <w:r>
                    <w:rPr>
                      <w:color w:val="000000"/>
                      <w:sz w:val="18"/>
                      <w:szCs w:val="18"/>
                    </w:rPr>
                    <w:t>Фамилия, Имя, Отчество</w:t>
                  </w:r>
                </w:p>
              </w:tc>
            </w:tr>
            <w:tr w:rsidR="002704E0">
              <w:tc>
                <w:tcPr>
                  <w:tcW w:w="3870" w:type="dxa"/>
                </w:tcPr>
                <w:p w:rsidR="002704E0" w:rsidRDefault="00164BB1">
                  <w:r>
                    <w:rPr>
                      <w:color w:val="000000"/>
                    </w:rPr>
                    <w:t>Член комиссии</w:t>
                  </w:r>
                </w:p>
              </w:tc>
              <w:tc>
                <w:tcPr>
                  <w:tcW w:w="4260" w:type="dxa"/>
                  <w:tcBorders>
                    <w:bottom w:val="single" w:sz="6" w:space="0" w:color="000000"/>
                  </w:tcBorders>
                </w:tcPr>
                <w:p w:rsidR="002704E0" w:rsidRDefault="002704E0">
                  <w:pPr>
                    <w:jc w:val="center"/>
                  </w:pPr>
                </w:p>
              </w:tc>
              <w:tc>
                <w:tcPr>
                  <w:tcW w:w="3210" w:type="dxa"/>
                  <w:tcBorders>
                    <w:bottom w:val="single" w:sz="6" w:space="0" w:color="000000"/>
                  </w:tcBorders>
                </w:tcPr>
                <w:p w:rsidR="002704E0" w:rsidRDefault="00164BB1">
                  <w:pPr>
                    <w:jc w:val="center"/>
                  </w:pPr>
                  <w:r>
                    <w:rPr>
                      <w:color w:val="000000"/>
                    </w:rPr>
                    <w:t>Бондарь Анна Ивановна</w:t>
                  </w:r>
                </w:p>
              </w:tc>
            </w:tr>
            <w:tr w:rsidR="002704E0">
              <w:tc>
                <w:tcPr>
                  <w:tcW w:w="3870" w:type="dxa"/>
                </w:tcPr>
                <w:p w:rsidR="002704E0" w:rsidRDefault="002704E0"/>
              </w:tc>
              <w:tc>
                <w:tcPr>
                  <w:tcW w:w="4260" w:type="dxa"/>
                </w:tcPr>
                <w:p w:rsidR="002704E0" w:rsidRDefault="00164BB1">
                  <w:pPr>
                    <w:jc w:val="center"/>
                  </w:pPr>
                  <w:r>
                    <w:rPr>
                      <w:color w:val="000000"/>
                      <w:sz w:val="18"/>
                      <w:szCs w:val="18"/>
                    </w:rPr>
                    <w:t>Подпись</w:t>
                  </w:r>
                </w:p>
              </w:tc>
              <w:tc>
                <w:tcPr>
                  <w:tcW w:w="3210" w:type="dxa"/>
                </w:tcPr>
                <w:p w:rsidR="002704E0" w:rsidRDefault="00164BB1">
                  <w:pPr>
                    <w:jc w:val="center"/>
                  </w:pPr>
                  <w:r>
                    <w:rPr>
                      <w:color w:val="000000"/>
                      <w:sz w:val="18"/>
                      <w:szCs w:val="18"/>
                    </w:rPr>
                    <w:t>Фамилия, Имя, Отчество</w:t>
                  </w:r>
                </w:p>
              </w:tc>
            </w:tr>
            <w:tr w:rsidR="002704E0">
              <w:tc>
                <w:tcPr>
                  <w:tcW w:w="3870" w:type="dxa"/>
                </w:tcPr>
                <w:p w:rsidR="002704E0" w:rsidRDefault="00164BB1">
                  <w:r>
                    <w:rPr>
                      <w:color w:val="000000"/>
                    </w:rPr>
                    <w:t>Член комиссии</w:t>
                  </w:r>
                </w:p>
              </w:tc>
              <w:tc>
                <w:tcPr>
                  <w:tcW w:w="4260" w:type="dxa"/>
                  <w:tcBorders>
                    <w:bottom w:val="single" w:sz="6" w:space="0" w:color="000000"/>
                  </w:tcBorders>
                </w:tcPr>
                <w:p w:rsidR="002704E0" w:rsidRDefault="002704E0">
                  <w:pPr>
                    <w:jc w:val="center"/>
                  </w:pPr>
                </w:p>
              </w:tc>
              <w:tc>
                <w:tcPr>
                  <w:tcW w:w="3210" w:type="dxa"/>
                  <w:tcBorders>
                    <w:bottom w:val="single" w:sz="6" w:space="0" w:color="000000"/>
                  </w:tcBorders>
                </w:tcPr>
                <w:p w:rsidR="002704E0" w:rsidRDefault="00164BB1">
                  <w:pPr>
                    <w:jc w:val="center"/>
                  </w:pPr>
                  <w:proofErr w:type="spellStart"/>
                  <w:r>
                    <w:rPr>
                      <w:color w:val="000000"/>
                    </w:rPr>
                    <w:t>Павлюк</w:t>
                  </w:r>
                  <w:proofErr w:type="spellEnd"/>
                  <w:r>
                    <w:rPr>
                      <w:color w:val="000000"/>
                    </w:rPr>
                    <w:t xml:space="preserve"> Наталья Валерьевна</w:t>
                  </w:r>
                </w:p>
              </w:tc>
            </w:tr>
            <w:tr w:rsidR="002704E0">
              <w:tc>
                <w:tcPr>
                  <w:tcW w:w="3870" w:type="dxa"/>
                </w:tcPr>
                <w:p w:rsidR="002704E0" w:rsidRDefault="002704E0"/>
              </w:tc>
              <w:tc>
                <w:tcPr>
                  <w:tcW w:w="4260" w:type="dxa"/>
                </w:tcPr>
                <w:p w:rsidR="002704E0" w:rsidRDefault="00164BB1">
                  <w:pPr>
                    <w:jc w:val="center"/>
                  </w:pPr>
                  <w:r>
                    <w:rPr>
                      <w:color w:val="000000"/>
                      <w:sz w:val="18"/>
                      <w:szCs w:val="18"/>
                    </w:rPr>
                    <w:t>Подпись</w:t>
                  </w:r>
                </w:p>
              </w:tc>
              <w:tc>
                <w:tcPr>
                  <w:tcW w:w="3210" w:type="dxa"/>
                </w:tcPr>
                <w:p w:rsidR="002704E0" w:rsidRDefault="00164BB1">
                  <w:pPr>
                    <w:jc w:val="center"/>
                  </w:pPr>
                  <w:r>
                    <w:rPr>
                      <w:color w:val="000000"/>
                      <w:sz w:val="18"/>
                      <w:szCs w:val="18"/>
                    </w:rPr>
                    <w:t>Фамилия, Имя, Отчество</w:t>
                  </w:r>
                </w:p>
              </w:tc>
            </w:tr>
            <w:tr w:rsidR="002704E0">
              <w:tc>
                <w:tcPr>
                  <w:tcW w:w="3870" w:type="dxa"/>
                </w:tcPr>
                <w:p w:rsidR="002704E0" w:rsidRDefault="00164BB1">
                  <w:r>
                    <w:rPr>
                      <w:color w:val="000000"/>
                    </w:rPr>
                    <w:t>Член комиссии</w:t>
                  </w:r>
                </w:p>
              </w:tc>
              <w:tc>
                <w:tcPr>
                  <w:tcW w:w="4260" w:type="dxa"/>
                  <w:tcBorders>
                    <w:bottom w:val="single" w:sz="6" w:space="0" w:color="000000"/>
                  </w:tcBorders>
                </w:tcPr>
                <w:p w:rsidR="002704E0" w:rsidRDefault="002704E0">
                  <w:pPr>
                    <w:jc w:val="center"/>
                  </w:pPr>
                </w:p>
              </w:tc>
              <w:tc>
                <w:tcPr>
                  <w:tcW w:w="3210" w:type="dxa"/>
                  <w:tcBorders>
                    <w:bottom w:val="single" w:sz="6" w:space="0" w:color="000000"/>
                  </w:tcBorders>
                </w:tcPr>
                <w:p w:rsidR="002704E0" w:rsidRDefault="00164BB1">
                  <w:pPr>
                    <w:jc w:val="center"/>
                  </w:pPr>
                  <w:r>
                    <w:rPr>
                      <w:color w:val="000000"/>
                    </w:rPr>
                    <w:t>Емельянов Владимир Владимирович</w:t>
                  </w:r>
                </w:p>
              </w:tc>
            </w:tr>
            <w:tr w:rsidR="002704E0">
              <w:tc>
                <w:tcPr>
                  <w:tcW w:w="3870" w:type="dxa"/>
                </w:tcPr>
                <w:p w:rsidR="002704E0" w:rsidRDefault="002704E0"/>
              </w:tc>
              <w:tc>
                <w:tcPr>
                  <w:tcW w:w="4260" w:type="dxa"/>
                </w:tcPr>
                <w:p w:rsidR="002704E0" w:rsidRDefault="00164BB1">
                  <w:pPr>
                    <w:jc w:val="center"/>
                  </w:pPr>
                  <w:r>
                    <w:rPr>
                      <w:color w:val="000000"/>
                      <w:sz w:val="18"/>
                      <w:szCs w:val="18"/>
                    </w:rPr>
                    <w:t>Подпись</w:t>
                  </w:r>
                </w:p>
              </w:tc>
              <w:tc>
                <w:tcPr>
                  <w:tcW w:w="3210" w:type="dxa"/>
                </w:tcPr>
                <w:p w:rsidR="002704E0" w:rsidRDefault="00164BB1">
                  <w:pPr>
                    <w:jc w:val="center"/>
                  </w:pPr>
                  <w:r>
                    <w:rPr>
                      <w:color w:val="000000"/>
                      <w:sz w:val="18"/>
                      <w:szCs w:val="18"/>
                    </w:rPr>
                    <w:t>Фамилия, Имя, Отчество</w:t>
                  </w:r>
                </w:p>
              </w:tc>
            </w:tr>
            <w:tr w:rsidR="002704E0">
              <w:tc>
                <w:tcPr>
                  <w:tcW w:w="3870" w:type="dxa"/>
                </w:tcPr>
                <w:p w:rsidR="002704E0" w:rsidRDefault="00164BB1">
                  <w:r>
                    <w:rPr>
                      <w:color w:val="000000"/>
                    </w:rPr>
                    <w:t>Член комиссии</w:t>
                  </w:r>
                </w:p>
              </w:tc>
              <w:tc>
                <w:tcPr>
                  <w:tcW w:w="4260" w:type="dxa"/>
                  <w:tcBorders>
                    <w:bottom w:val="single" w:sz="6" w:space="0" w:color="000000"/>
                  </w:tcBorders>
                </w:tcPr>
                <w:p w:rsidR="002704E0" w:rsidRDefault="002704E0">
                  <w:pPr>
                    <w:jc w:val="center"/>
                  </w:pPr>
                </w:p>
              </w:tc>
              <w:tc>
                <w:tcPr>
                  <w:tcW w:w="3210" w:type="dxa"/>
                  <w:tcBorders>
                    <w:bottom w:val="single" w:sz="6" w:space="0" w:color="000000"/>
                  </w:tcBorders>
                </w:tcPr>
                <w:p w:rsidR="002704E0" w:rsidRDefault="00164BB1">
                  <w:pPr>
                    <w:jc w:val="center"/>
                  </w:pPr>
                  <w:proofErr w:type="spellStart"/>
                  <w:r>
                    <w:rPr>
                      <w:color w:val="000000"/>
                    </w:rPr>
                    <w:t>Плешкевич</w:t>
                  </w:r>
                  <w:proofErr w:type="spellEnd"/>
                  <w:r>
                    <w:rPr>
                      <w:color w:val="000000"/>
                    </w:rPr>
                    <w:t xml:space="preserve"> Александр Валентинович</w:t>
                  </w:r>
                </w:p>
              </w:tc>
            </w:tr>
            <w:tr w:rsidR="002704E0">
              <w:tc>
                <w:tcPr>
                  <w:tcW w:w="3870" w:type="dxa"/>
                </w:tcPr>
                <w:p w:rsidR="002704E0" w:rsidRDefault="002704E0"/>
              </w:tc>
              <w:tc>
                <w:tcPr>
                  <w:tcW w:w="4260" w:type="dxa"/>
                </w:tcPr>
                <w:p w:rsidR="002704E0" w:rsidRDefault="00164BB1">
                  <w:pPr>
                    <w:jc w:val="center"/>
                  </w:pPr>
                  <w:r>
                    <w:rPr>
                      <w:color w:val="000000"/>
                      <w:sz w:val="18"/>
                      <w:szCs w:val="18"/>
                    </w:rPr>
                    <w:t>Подпись</w:t>
                  </w:r>
                </w:p>
              </w:tc>
              <w:tc>
                <w:tcPr>
                  <w:tcW w:w="3210" w:type="dxa"/>
                </w:tcPr>
                <w:p w:rsidR="002704E0" w:rsidRDefault="00164BB1">
                  <w:pPr>
                    <w:jc w:val="center"/>
                  </w:pPr>
                  <w:r>
                    <w:rPr>
                      <w:color w:val="000000"/>
                      <w:sz w:val="18"/>
                      <w:szCs w:val="18"/>
                    </w:rPr>
                    <w:t>Фамилия, Имя, Отчество</w:t>
                  </w:r>
                </w:p>
              </w:tc>
            </w:tr>
          </w:tbl>
          <w:p w:rsidR="002704E0" w:rsidRDefault="002704E0">
            <w:pPr>
              <w:rPr>
                <w:vanish/>
              </w:rPr>
            </w:pPr>
            <w:bookmarkStart w:id="5" w:name="__bookmark_11"/>
            <w:bookmarkEnd w:id="5"/>
          </w:p>
          <w:tbl>
            <w:tblPr>
              <w:tblOverlap w:val="never"/>
              <w:tblW w:w="11340" w:type="dxa"/>
              <w:tblLayout w:type="fixed"/>
              <w:tblLook w:val="01E0" w:firstRow="1" w:lastRow="1" w:firstColumn="1" w:lastColumn="1" w:noHBand="0" w:noVBand="0"/>
            </w:tblPr>
            <w:tblGrid>
              <w:gridCol w:w="3870"/>
              <w:gridCol w:w="4260"/>
              <w:gridCol w:w="3210"/>
            </w:tblGrid>
            <w:tr w:rsidR="002704E0">
              <w:tc>
                <w:tcPr>
                  <w:tcW w:w="3870" w:type="dxa"/>
                </w:tcPr>
                <w:p w:rsidR="002704E0" w:rsidRDefault="00164BB1">
                  <w:r>
                    <w:rPr>
                      <w:color w:val="000000"/>
                    </w:rPr>
                    <w:t>Секретарь комиссии</w:t>
                  </w:r>
                </w:p>
              </w:tc>
              <w:tc>
                <w:tcPr>
                  <w:tcW w:w="4260" w:type="dxa"/>
                  <w:tcBorders>
                    <w:bottom w:val="single" w:sz="6" w:space="0" w:color="000000"/>
                  </w:tcBorders>
                </w:tcPr>
                <w:p w:rsidR="002704E0" w:rsidRDefault="002704E0">
                  <w:pPr>
                    <w:jc w:val="center"/>
                  </w:pPr>
                </w:p>
              </w:tc>
              <w:tc>
                <w:tcPr>
                  <w:tcW w:w="3210" w:type="dxa"/>
                  <w:tcBorders>
                    <w:bottom w:val="single" w:sz="6" w:space="0" w:color="000000"/>
                  </w:tcBorders>
                </w:tcPr>
                <w:p w:rsidR="002704E0" w:rsidRDefault="00164BB1">
                  <w:pPr>
                    <w:jc w:val="center"/>
                  </w:pPr>
                  <w:r>
                    <w:rPr>
                      <w:color w:val="000000"/>
                    </w:rPr>
                    <w:t>Скрипкин Алексей Андреевич</w:t>
                  </w:r>
                </w:p>
              </w:tc>
            </w:tr>
            <w:tr w:rsidR="002704E0">
              <w:tc>
                <w:tcPr>
                  <w:tcW w:w="3870" w:type="dxa"/>
                </w:tcPr>
                <w:p w:rsidR="002704E0" w:rsidRDefault="002704E0"/>
              </w:tc>
              <w:tc>
                <w:tcPr>
                  <w:tcW w:w="4260" w:type="dxa"/>
                </w:tcPr>
                <w:p w:rsidR="002704E0" w:rsidRDefault="00164BB1">
                  <w:pPr>
                    <w:jc w:val="center"/>
                  </w:pPr>
                  <w:r>
                    <w:rPr>
                      <w:color w:val="000000"/>
                      <w:sz w:val="18"/>
                      <w:szCs w:val="18"/>
                    </w:rPr>
                    <w:t>Подпись</w:t>
                  </w:r>
                </w:p>
              </w:tc>
              <w:tc>
                <w:tcPr>
                  <w:tcW w:w="3210" w:type="dxa"/>
                </w:tcPr>
                <w:p w:rsidR="002704E0" w:rsidRDefault="00164BB1">
                  <w:pPr>
                    <w:jc w:val="center"/>
                  </w:pPr>
                  <w:r>
                    <w:rPr>
                      <w:color w:val="000000"/>
                      <w:sz w:val="18"/>
                      <w:szCs w:val="18"/>
                    </w:rPr>
                    <w:t>Фамилия, Имя, Отчество</w:t>
                  </w:r>
                </w:p>
              </w:tc>
            </w:tr>
          </w:tbl>
          <w:p w:rsidR="002704E0" w:rsidRDefault="002704E0">
            <w:pPr>
              <w:rPr>
                <w:vanish/>
              </w:rPr>
            </w:pPr>
            <w:bookmarkStart w:id="6" w:name="__bookmark_12"/>
            <w:bookmarkEnd w:id="6"/>
          </w:p>
          <w:tbl>
            <w:tblPr>
              <w:tblOverlap w:val="never"/>
              <w:tblW w:w="11340" w:type="dxa"/>
              <w:tblLayout w:type="fixed"/>
              <w:tblLook w:val="01E0" w:firstRow="1" w:lastRow="1" w:firstColumn="1" w:lastColumn="1" w:noHBand="0" w:noVBand="0"/>
            </w:tblPr>
            <w:tblGrid>
              <w:gridCol w:w="3870"/>
              <w:gridCol w:w="4260"/>
              <w:gridCol w:w="3210"/>
            </w:tblGrid>
            <w:tr w:rsidR="002704E0">
              <w:tc>
                <w:tcPr>
                  <w:tcW w:w="3870" w:type="dxa"/>
                </w:tcPr>
                <w:p w:rsidR="002704E0" w:rsidRDefault="00164BB1">
                  <w:r>
                    <w:rPr>
                      <w:color w:val="000000"/>
                    </w:rPr>
                    <w:t>Представитель заказчика:</w:t>
                  </w:r>
                </w:p>
              </w:tc>
              <w:tc>
                <w:tcPr>
                  <w:tcW w:w="4260" w:type="dxa"/>
                  <w:tcBorders>
                    <w:bottom w:val="single" w:sz="6" w:space="0" w:color="000000"/>
                  </w:tcBorders>
                </w:tcPr>
                <w:p w:rsidR="002704E0" w:rsidRDefault="002704E0">
                  <w:pPr>
                    <w:jc w:val="center"/>
                  </w:pPr>
                </w:p>
              </w:tc>
              <w:tc>
                <w:tcPr>
                  <w:tcW w:w="3210" w:type="dxa"/>
                  <w:tcBorders>
                    <w:bottom w:val="single" w:sz="6" w:space="0" w:color="000000"/>
                  </w:tcBorders>
                </w:tcPr>
                <w:p w:rsidR="002704E0" w:rsidRDefault="002704E0">
                  <w:pPr>
                    <w:jc w:val="center"/>
                  </w:pPr>
                </w:p>
              </w:tc>
            </w:tr>
            <w:tr w:rsidR="002704E0">
              <w:tc>
                <w:tcPr>
                  <w:tcW w:w="3870" w:type="dxa"/>
                </w:tcPr>
                <w:p w:rsidR="002704E0" w:rsidRDefault="002704E0"/>
              </w:tc>
              <w:tc>
                <w:tcPr>
                  <w:tcW w:w="4260" w:type="dxa"/>
                </w:tcPr>
                <w:p w:rsidR="002704E0" w:rsidRDefault="00164BB1">
                  <w:pPr>
                    <w:jc w:val="center"/>
                  </w:pPr>
                  <w:r>
                    <w:rPr>
                      <w:color w:val="000000"/>
                      <w:sz w:val="18"/>
                      <w:szCs w:val="18"/>
                    </w:rPr>
                    <w:t>Подпись</w:t>
                  </w:r>
                </w:p>
              </w:tc>
              <w:tc>
                <w:tcPr>
                  <w:tcW w:w="3210" w:type="dxa"/>
                </w:tcPr>
                <w:p w:rsidR="002704E0" w:rsidRDefault="00164BB1">
                  <w:pPr>
                    <w:jc w:val="center"/>
                  </w:pPr>
                  <w:r>
                    <w:rPr>
                      <w:color w:val="000000"/>
                      <w:sz w:val="18"/>
                      <w:szCs w:val="18"/>
                    </w:rPr>
                    <w:t>Фамилия, Имя, Отчество</w:t>
                  </w:r>
                </w:p>
              </w:tc>
            </w:tr>
          </w:tbl>
          <w:p w:rsidR="002704E0" w:rsidRDefault="002704E0">
            <w:pPr>
              <w:rPr>
                <w:vanish/>
              </w:rPr>
            </w:pPr>
            <w:bookmarkStart w:id="7" w:name="__bookmark_13"/>
            <w:bookmarkEnd w:id="7"/>
          </w:p>
          <w:tbl>
            <w:tblPr>
              <w:tblOverlap w:val="never"/>
              <w:tblW w:w="11340" w:type="dxa"/>
              <w:tblLayout w:type="fixed"/>
              <w:tblLook w:val="01E0" w:firstRow="1" w:lastRow="1" w:firstColumn="1" w:lastColumn="1" w:noHBand="0" w:noVBand="0"/>
            </w:tblPr>
            <w:tblGrid>
              <w:gridCol w:w="3870"/>
              <w:gridCol w:w="4260"/>
              <w:gridCol w:w="3210"/>
            </w:tblGrid>
            <w:tr w:rsidR="002704E0">
              <w:tc>
                <w:tcPr>
                  <w:tcW w:w="3870" w:type="dxa"/>
                </w:tcPr>
                <w:p w:rsidR="002704E0" w:rsidRDefault="00164BB1">
                  <w:r>
                    <w:rPr>
                      <w:color w:val="000000"/>
                    </w:rPr>
                    <w:t>Представитель уполномоченного органа:</w:t>
                  </w:r>
                </w:p>
              </w:tc>
              <w:tc>
                <w:tcPr>
                  <w:tcW w:w="4260" w:type="dxa"/>
                  <w:tcBorders>
                    <w:bottom w:val="single" w:sz="6" w:space="0" w:color="000000"/>
                  </w:tcBorders>
                </w:tcPr>
                <w:p w:rsidR="002704E0" w:rsidRDefault="002704E0"/>
              </w:tc>
              <w:tc>
                <w:tcPr>
                  <w:tcW w:w="3210" w:type="dxa"/>
                  <w:tcBorders>
                    <w:bottom w:val="single" w:sz="6" w:space="0" w:color="000000"/>
                  </w:tcBorders>
                </w:tcPr>
                <w:p w:rsidR="002704E0" w:rsidRDefault="00164BB1">
                  <w:r>
                    <w:rPr>
                      <w:color w:val="000000"/>
                    </w:rPr>
                    <w:t>Прохорова Светлана Ильинична</w:t>
                  </w:r>
                </w:p>
              </w:tc>
            </w:tr>
            <w:tr w:rsidR="002704E0">
              <w:tc>
                <w:tcPr>
                  <w:tcW w:w="3870" w:type="dxa"/>
                </w:tcPr>
                <w:p w:rsidR="002704E0" w:rsidRDefault="002704E0"/>
              </w:tc>
              <w:tc>
                <w:tcPr>
                  <w:tcW w:w="4260" w:type="dxa"/>
                </w:tcPr>
                <w:p w:rsidR="002704E0" w:rsidRDefault="00164BB1">
                  <w:pPr>
                    <w:jc w:val="center"/>
                  </w:pPr>
                  <w:r>
                    <w:rPr>
                      <w:color w:val="000000"/>
                      <w:sz w:val="18"/>
                      <w:szCs w:val="18"/>
                    </w:rPr>
                    <w:t>Подпись</w:t>
                  </w:r>
                </w:p>
              </w:tc>
              <w:tc>
                <w:tcPr>
                  <w:tcW w:w="3210" w:type="dxa"/>
                </w:tcPr>
                <w:p w:rsidR="002704E0" w:rsidRDefault="00164BB1">
                  <w:pPr>
                    <w:jc w:val="center"/>
                  </w:pPr>
                  <w:r>
                    <w:rPr>
                      <w:color w:val="000000"/>
                      <w:sz w:val="18"/>
                      <w:szCs w:val="18"/>
                    </w:rPr>
                    <w:t>Фамилия, Имя, Отчество</w:t>
                  </w:r>
                </w:p>
              </w:tc>
            </w:tr>
          </w:tbl>
          <w:p w:rsidR="002704E0" w:rsidRDefault="002704E0"/>
        </w:tc>
      </w:tr>
    </w:tbl>
    <w:p w:rsidR="00164BB1" w:rsidRDefault="00164BB1"/>
    <w:sectPr w:rsidR="00164BB1" w:rsidSect="002704E0">
      <w:headerReference w:type="default" r:id="rId7"/>
      <w:footerReference w:type="default" r:id="rId8"/>
      <w:pgSz w:w="12240" w:h="15840"/>
      <w:pgMar w:top="0" w:right="360" w:bottom="0" w:left="3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BB1" w:rsidRDefault="00164BB1" w:rsidP="002704E0">
      <w:r>
        <w:separator/>
      </w:r>
    </w:p>
  </w:endnote>
  <w:endnote w:type="continuationSeparator" w:id="0">
    <w:p w:rsidR="00164BB1" w:rsidRDefault="00164BB1" w:rsidP="00270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735" w:type="dxa"/>
      <w:tblLayout w:type="fixed"/>
      <w:tblLook w:val="01E0" w:firstRow="1" w:lastRow="1" w:firstColumn="1" w:lastColumn="1" w:noHBand="0" w:noVBand="0"/>
    </w:tblPr>
    <w:tblGrid>
      <w:gridCol w:w="11735"/>
    </w:tblGrid>
    <w:tr w:rsidR="002704E0">
      <w:trPr>
        <w:trHeight w:val="720"/>
      </w:trPr>
      <w:tc>
        <w:tcPr>
          <w:tcW w:w="11735" w:type="dxa"/>
        </w:tcPr>
        <w:p w:rsidR="002704E0" w:rsidRDefault="002704E0"/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BB1" w:rsidRDefault="00164BB1" w:rsidP="002704E0">
      <w:r>
        <w:separator/>
      </w:r>
    </w:p>
  </w:footnote>
  <w:footnote w:type="continuationSeparator" w:id="0">
    <w:p w:rsidR="00164BB1" w:rsidRDefault="00164BB1" w:rsidP="002704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735" w:type="dxa"/>
      <w:tblLayout w:type="fixed"/>
      <w:tblLook w:val="01E0" w:firstRow="1" w:lastRow="1" w:firstColumn="1" w:lastColumn="1" w:noHBand="0" w:noVBand="0"/>
    </w:tblPr>
    <w:tblGrid>
      <w:gridCol w:w="11735"/>
    </w:tblGrid>
    <w:tr w:rsidR="002704E0">
      <w:trPr>
        <w:trHeight w:val="720"/>
      </w:trPr>
      <w:tc>
        <w:tcPr>
          <w:tcW w:w="11735" w:type="dxa"/>
        </w:tcPr>
        <w:p w:rsidR="002704E0" w:rsidRDefault="002704E0"/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4E0"/>
    <w:rsid w:val="00164BB1"/>
    <w:rsid w:val="002704E0"/>
    <w:rsid w:val="0086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704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704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Маркина Анастасия Игоревна</dc:creator>
  <cp:lastModifiedBy>Маркина Анастасия Игоревна</cp:lastModifiedBy>
  <cp:revision>2</cp:revision>
  <dcterms:created xsi:type="dcterms:W3CDTF">2020-10-07T05:44:00Z</dcterms:created>
  <dcterms:modified xsi:type="dcterms:W3CDTF">2020-10-07T05:44:00Z</dcterms:modified>
</cp:coreProperties>
</file>